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AA" w:rsidRDefault="00E06FAA" w:rsidP="00E06FAA">
      <w:pPr>
        <w:ind w:firstLineChars="400" w:firstLine="1767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河南农业大学生命科学学院</w:t>
      </w:r>
    </w:p>
    <w:p w:rsidR="00E06FAA" w:rsidRDefault="00E06FAA" w:rsidP="00E06FAA">
      <w:pPr>
        <w:spacing w:afterLines="100" w:after="312"/>
        <w:ind w:leftChars="-428" w:left="151" w:rightChars="-543" w:right="-1140" w:hangingChars="327" w:hanging="105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u w:val="single"/>
        </w:rPr>
        <w:t xml:space="preserve"> 2020 </w:t>
      </w:r>
      <w:r>
        <w:rPr>
          <w:rFonts w:eastAsia="黑体" w:hint="eastAsia"/>
          <w:b/>
          <w:bCs/>
          <w:sz w:val="32"/>
          <w:szCs w:val="32"/>
        </w:rPr>
        <w:t>年攻读硕士学位思想政治情况表</w:t>
      </w: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566"/>
        <w:gridCol w:w="851"/>
        <w:gridCol w:w="850"/>
        <w:gridCol w:w="709"/>
        <w:gridCol w:w="991"/>
        <w:gridCol w:w="851"/>
        <w:gridCol w:w="2267"/>
      </w:tblGrid>
      <w:tr w:rsidR="00E06FAA" w:rsidTr="00E06FA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FAA" w:rsidTr="00E06FA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FAA" w:rsidTr="00E06F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6FAA" w:rsidTr="00E06FAA">
        <w:trPr>
          <w:cantSplit/>
          <w:trHeight w:val="305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AA" w:rsidRDefault="00E06FAA">
            <w:pPr>
              <w:spacing w:line="340" w:lineRule="atLeast"/>
              <w:jc w:val="left"/>
              <w:rPr>
                <w:rFonts w:ascii="宋体" w:hAnsi="宋体" w:hint="eastAsia"/>
                <w:sz w:val="24"/>
              </w:rPr>
            </w:pPr>
          </w:p>
          <w:p w:rsidR="00E06FAA" w:rsidRDefault="00E06FAA">
            <w:pPr>
              <w:spacing w:line="340" w:lineRule="atLeast"/>
              <w:jc w:val="left"/>
              <w:rPr>
                <w:rFonts w:ascii="宋体" w:hAnsi="宋体" w:hint="eastAsia"/>
                <w:sz w:val="24"/>
              </w:rPr>
            </w:pPr>
          </w:p>
          <w:p w:rsidR="00E06FAA" w:rsidRDefault="00E06FAA">
            <w:pPr>
              <w:spacing w:line="34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何时、何地受过何种奖励或处分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AA" w:rsidRDefault="00E06FA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06FAA" w:rsidTr="00132311">
        <w:trPr>
          <w:trHeight w:val="6503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AA" w:rsidRDefault="00E06FAA">
            <w:pPr>
              <w:spacing w:beforeLines="50" w:before="156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所在单位政审意见：（主要包括思想政治表现、宗教信仰及是否参加法轮功等邪教组织的情况）</w:t>
            </w: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政审部门：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 w:rsidR="00E06FAA" w:rsidRDefault="00E06FAA">
            <w:pPr>
              <w:ind w:firstLineChars="600" w:firstLine="144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6FAA" w:rsidRDefault="00E06FAA" w:rsidP="00E06FAA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、考生如系应届生，本表由其所在学院填写并盖学院党委（总支）章。</w:t>
      </w:r>
    </w:p>
    <w:p w:rsidR="00626956" w:rsidRDefault="00E06FAA" w:rsidP="00E06FAA"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、考生如系往届生，由所在单位人事部门或人才交流中心填写并盖章。</w:t>
      </w:r>
      <w:r>
        <w:rPr>
          <w:rFonts w:ascii="黑体" w:eastAsia="黑体" w:hAnsi="宋体" w:hint="eastAsia"/>
          <w:b/>
          <w:sz w:val="24"/>
        </w:rPr>
        <w:t xml:space="preserve">  </w:t>
      </w:r>
      <w:bookmarkStart w:id="0" w:name="_GoBack"/>
      <w:bookmarkEnd w:id="0"/>
    </w:p>
    <w:sectPr w:rsidR="0062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17"/>
    <w:rsid w:val="00132311"/>
    <w:rsid w:val="00626956"/>
    <w:rsid w:val="00E06FAA"/>
    <w:rsid w:val="00F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CAE8-BCC1-4A50-8E4A-7199E608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2020-05-13T10:20:00Z</dcterms:created>
  <dcterms:modified xsi:type="dcterms:W3CDTF">2020-05-13T10:21:00Z</dcterms:modified>
</cp:coreProperties>
</file>